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8A9B994" w14:textId="73ED19DC" w:rsidR="00DF2D85" w:rsidRPr="00DD1F5D" w:rsidRDefault="007D066A" w:rsidP="007D066A">
      <w:pPr>
        <w:spacing w:after="0" w:line="240" w:lineRule="auto"/>
        <w:jc w:val="center"/>
        <w:rPr>
          <w:rFonts w:ascii="Algerian" w:eastAsia="Times New Roman" w:hAnsi="Algerian" w:cs="Helvetica"/>
          <w:b/>
          <w:color w:val="C00000"/>
          <w:sz w:val="36"/>
          <w:szCs w:val="36"/>
          <w:lang w:eastAsia="en-IN"/>
        </w:rPr>
      </w:pPr>
      <w:r>
        <w:rPr>
          <w:rFonts w:ascii="Algerian" w:eastAsia="Times New Roman" w:hAnsi="Algerian" w:cs="Helvetica"/>
          <w:b/>
          <w:color w:val="C00000"/>
          <w:sz w:val="36"/>
          <w:szCs w:val="36"/>
          <w:u w:val="single"/>
          <w:lang w:eastAsia="en-IN"/>
        </w:rPr>
        <w:t xml:space="preserve">Dr. </w:t>
      </w:r>
      <w:proofErr w:type="spellStart"/>
      <w:r w:rsidRPr="007D066A">
        <w:rPr>
          <w:rFonts w:ascii="Algerian" w:eastAsia="Times New Roman" w:hAnsi="Algerian" w:cs="Helvetica"/>
          <w:b/>
          <w:color w:val="C00000"/>
          <w:sz w:val="36"/>
          <w:szCs w:val="36"/>
          <w:u w:val="single"/>
          <w:lang w:eastAsia="en-IN"/>
        </w:rPr>
        <w:t>Shibnath</w:t>
      </w:r>
      <w:proofErr w:type="spellEnd"/>
      <w:r w:rsidRPr="007D066A">
        <w:rPr>
          <w:rFonts w:ascii="Algerian" w:eastAsia="Times New Roman" w:hAnsi="Algerian" w:cs="Helvetica"/>
          <w:b/>
          <w:color w:val="C00000"/>
          <w:sz w:val="36"/>
          <w:szCs w:val="36"/>
          <w:u w:val="single"/>
          <w:lang w:eastAsia="en-IN"/>
        </w:rPr>
        <w:t xml:space="preserve"> Banerjee</w:t>
      </w:r>
      <w:r w:rsidRPr="007D066A">
        <w:rPr>
          <w:rFonts w:ascii="Algerian" w:eastAsia="Times New Roman" w:hAnsi="Algerian" w:cs="Helvetica"/>
          <w:b/>
          <w:color w:val="C00000"/>
          <w:sz w:val="36"/>
          <w:szCs w:val="36"/>
          <w:u w:val="single"/>
          <w:lang w:eastAsia="en-IN"/>
        </w:rPr>
        <w:t xml:space="preserve"> </w:t>
      </w:r>
      <w:r w:rsidR="00DF2D85" w:rsidRPr="00DD1F5D">
        <w:rPr>
          <w:rFonts w:ascii="Algerian" w:eastAsia="Times New Roman" w:hAnsi="Algerian" w:cs="Helvetica"/>
          <w:b/>
          <w:color w:val="C00000"/>
          <w:sz w:val="36"/>
          <w:szCs w:val="36"/>
          <w:lang w:eastAsia="en-IN"/>
        </w:rPr>
        <w:t>(19</w:t>
      </w:r>
      <w:r>
        <w:rPr>
          <w:rFonts w:ascii="Algerian" w:eastAsia="Times New Roman" w:hAnsi="Algerian" w:cs="Helvetica"/>
          <w:b/>
          <w:color w:val="C00000"/>
          <w:sz w:val="36"/>
          <w:szCs w:val="36"/>
          <w:lang w:eastAsia="en-IN"/>
        </w:rPr>
        <w:t>46</w:t>
      </w:r>
      <w:r w:rsidR="00DF2D85" w:rsidRPr="00DD1F5D">
        <w:rPr>
          <w:rFonts w:ascii="Algerian" w:eastAsia="Times New Roman" w:hAnsi="Algerian" w:cs="Helvetica"/>
          <w:b/>
          <w:color w:val="C00000"/>
          <w:sz w:val="36"/>
          <w:szCs w:val="36"/>
          <w:lang w:eastAsia="en-IN"/>
        </w:rPr>
        <w:t xml:space="preserve"> – 20</w:t>
      </w:r>
      <w:r>
        <w:rPr>
          <w:rFonts w:ascii="Algerian" w:eastAsia="Times New Roman" w:hAnsi="Algerian" w:cs="Helvetica"/>
          <w:b/>
          <w:color w:val="C00000"/>
          <w:sz w:val="36"/>
          <w:szCs w:val="36"/>
          <w:lang w:eastAsia="en-IN"/>
        </w:rPr>
        <w:t>23</w:t>
      </w:r>
      <w:r w:rsidR="00DF2D85" w:rsidRPr="00DD1F5D">
        <w:rPr>
          <w:rFonts w:ascii="Algerian" w:eastAsia="Times New Roman" w:hAnsi="Algerian" w:cs="Helvetica"/>
          <w:b/>
          <w:color w:val="C00000"/>
          <w:sz w:val="36"/>
          <w:szCs w:val="36"/>
          <w:lang w:eastAsia="en-IN"/>
        </w:rPr>
        <w:t>)</w:t>
      </w:r>
    </w:p>
    <w:p w14:paraId="424124A1" w14:textId="77777777" w:rsidR="00DF2D85" w:rsidRPr="00DD1F5D" w:rsidRDefault="00DF2D85" w:rsidP="007D066A">
      <w:pPr>
        <w:spacing w:after="0" w:line="240" w:lineRule="auto"/>
        <w:jc w:val="center"/>
        <w:rPr>
          <w:rFonts w:ascii="Brush Script MT" w:eastAsia="Times New Roman" w:hAnsi="Brush Script MT" w:cs="Helvetica"/>
          <w:b/>
          <w:color w:val="1D2228"/>
          <w:sz w:val="36"/>
          <w:szCs w:val="36"/>
          <w:lang w:eastAsia="en-IN"/>
        </w:rPr>
      </w:pPr>
    </w:p>
    <w:p w14:paraId="368DF8E6" w14:textId="77777777" w:rsidR="007D066A" w:rsidRDefault="007D066A" w:rsidP="007D066A">
      <w:pPr>
        <w:spacing w:line="360" w:lineRule="auto"/>
        <w:jc w:val="center"/>
      </w:pPr>
      <w:r w:rsidRPr="00B57D35">
        <w:rPr>
          <w:noProof/>
        </w:rPr>
        <w:drawing>
          <wp:inline distT="0" distB="0" distL="0" distR="0" wp14:anchorId="1310D64D" wp14:editId="07F9F47C">
            <wp:extent cx="1735779" cy="2295525"/>
            <wp:effectExtent l="0" t="0" r="0" b="0"/>
            <wp:docPr id="326732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9458" cy="2300390"/>
                    </a:xfrm>
                    <a:prstGeom prst="rect">
                      <a:avLst/>
                    </a:prstGeom>
                    <a:noFill/>
                    <a:ln>
                      <a:noFill/>
                    </a:ln>
                  </pic:spPr>
                </pic:pic>
              </a:graphicData>
            </a:graphic>
          </wp:inline>
        </w:drawing>
      </w:r>
    </w:p>
    <w:p w14:paraId="7F926F4F"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 xml:space="preserve">Prof. </w:t>
      </w:r>
      <w:proofErr w:type="spellStart"/>
      <w:r w:rsidRPr="007D066A">
        <w:rPr>
          <w:rFonts w:ascii="Brush Script MT" w:hAnsi="Brush Script MT"/>
          <w:sz w:val="28"/>
          <w:szCs w:val="28"/>
        </w:rPr>
        <w:t>Shibnath</w:t>
      </w:r>
      <w:proofErr w:type="spellEnd"/>
      <w:r w:rsidRPr="007D066A">
        <w:rPr>
          <w:rFonts w:ascii="Brush Script MT" w:hAnsi="Brush Script MT"/>
          <w:sz w:val="28"/>
          <w:szCs w:val="28"/>
        </w:rPr>
        <w:t xml:space="preserve"> Banerjee was born in 13.01.1946. He passed MBBS in 1967 from R.G. Kar Medical College. He did MD in Biochemistry in the year from University College of Medicine in the year 1978. He was student of 1st Batch of MD from University of Calcutta.</w:t>
      </w:r>
    </w:p>
    <w:p w14:paraId="2FC52F26"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 xml:space="preserve">He joined West Bengal Government </w:t>
      </w:r>
      <w:proofErr w:type="spellStart"/>
      <w:r w:rsidRPr="007D066A">
        <w:rPr>
          <w:rFonts w:ascii="Brush Script MT" w:hAnsi="Brush Script MT"/>
          <w:sz w:val="28"/>
          <w:szCs w:val="28"/>
        </w:rPr>
        <w:t>survice</w:t>
      </w:r>
      <w:proofErr w:type="spellEnd"/>
      <w:r w:rsidRPr="007D066A">
        <w:rPr>
          <w:rFonts w:ascii="Brush Script MT" w:hAnsi="Brush Script MT"/>
          <w:sz w:val="28"/>
          <w:szCs w:val="28"/>
        </w:rPr>
        <w:t xml:space="preserve"> as clinical tutor in RG Kar Medical College.</w:t>
      </w:r>
    </w:p>
    <w:p w14:paraId="3AAE8B9D"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 xml:space="preserve">He continued his teaching career in different capacities in different medical colleges like Bankura </w:t>
      </w:r>
      <w:proofErr w:type="spellStart"/>
      <w:r w:rsidRPr="007D066A">
        <w:rPr>
          <w:rFonts w:ascii="Brush Script MT" w:hAnsi="Brush Script MT"/>
          <w:sz w:val="28"/>
          <w:szCs w:val="28"/>
        </w:rPr>
        <w:t>Sammilani</w:t>
      </w:r>
      <w:proofErr w:type="spellEnd"/>
      <w:r w:rsidRPr="007D066A">
        <w:rPr>
          <w:rFonts w:ascii="Brush Script MT" w:hAnsi="Brush Script MT"/>
          <w:sz w:val="28"/>
          <w:szCs w:val="28"/>
        </w:rPr>
        <w:t xml:space="preserve"> Medical College, Burdwan Medical College and Medical College, Kolkata.</w:t>
      </w:r>
    </w:p>
    <w:p w14:paraId="552ED276"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He retired from Medical College, Kolkata in January 2006 as Head of Department. After that he joined Nepal Medical college, where he served for 14 years and trained many MD students apart from MBBS students.</w:t>
      </w:r>
    </w:p>
    <w:p w14:paraId="004CDD33"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 xml:space="preserve">He was deeply passionate about acting and got training from renowned actor Sri </w:t>
      </w:r>
      <w:proofErr w:type="spellStart"/>
      <w:r w:rsidRPr="007D066A">
        <w:rPr>
          <w:rFonts w:ascii="Brush Script MT" w:hAnsi="Brush Script MT"/>
          <w:sz w:val="28"/>
          <w:szCs w:val="28"/>
        </w:rPr>
        <w:t>Ajitesh</w:t>
      </w:r>
      <w:proofErr w:type="spellEnd"/>
      <w:r w:rsidRPr="007D066A">
        <w:rPr>
          <w:rFonts w:ascii="Brush Script MT" w:hAnsi="Brush Script MT"/>
          <w:sz w:val="28"/>
          <w:szCs w:val="28"/>
        </w:rPr>
        <w:t xml:space="preserve"> Bandyopadhyay. His performance in cinemas was highly appreciated. He received BFJ award for “Raja” Cinema directed by Sri </w:t>
      </w:r>
      <w:proofErr w:type="spellStart"/>
      <w:r w:rsidRPr="007D066A">
        <w:rPr>
          <w:rFonts w:ascii="Brush Script MT" w:hAnsi="Brush Script MT"/>
          <w:sz w:val="28"/>
          <w:szCs w:val="28"/>
        </w:rPr>
        <w:t>Tapan</w:t>
      </w:r>
      <w:proofErr w:type="spellEnd"/>
      <w:r w:rsidRPr="007D066A">
        <w:rPr>
          <w:rFonts w:ascii="Brush Script MT" w:hAnsi="Brush Script MT"/>
          <w:sz w:val="28"/>
          <w:szCs w:val="28"/>
        </w:rPr>
        <w:t xml:space="preserve"> Sinha in the year1975.</w:t>
      </w:r>
    </w:p>
    <w:p w14:paraId="1FCEA953" w14:textId="77777777" w:rsidR="007D066A" w:rsidRPr="007D066A" w:rsidRDefault="007D066A" w:rsidP="007D066A">
      <w:pPr>
        <w:rPr>
          <w:rFonts w:ascii="Brush Script MT" w:hAnsi="Brush Script MT"/>
          <w:sz w:val="28"/>
          <w:szCs w:val="28"/>
        </w:rPr>
      </w:pPr>
      <w:r w:rsidRPr="007D066A">
        <w:rPr>
          <w:rFonts w:ascii="Brush Script MT" w:hAnsi="Brush Script MT"/>
          <w:sz w:val="28"/>
          <w:szCs w:val="28"/>
        </w:rPr>
        <w:t>He was one of the early members of AMBI West Bengal Chapter and took deep interest in different activities of Association. His contribution was appreciated by the Association in the conference of 2019.</w:t>
      </w:r>
    </w:p>
    <w:p w14:paraId="564286AE" w14:textId="77777777" w:rsidR="007D066A" w:rsidRPr="007D066A" w:rsidRDefault="007D066A" w:rsidP="007D066A">
      <w:pPr>
        <w:jc w:val="both"/>
        <w:rPr>
          <w:rFonts w:ascii="Brush Script MT" w:hAnsi="Brush Script MT"/>
          <w:sz w:val="28"/>
          <w:szCs w:val="28"/>
        </w:rPr>
      </w:pPr>
      <w:r w:rsidRPr="007D066A">
        <w:rPr>
          <w:rFonts w:ascii="Brush Script MT" w:hAnsi="Brush Script MT"/>
          <w:sz w:val="28"/>
          <w:szCs w:val="28"/>
        </w:rPr>
        <w:t>He took his last breath on 21st December 2023.</w:t>
      </w:r>
    </w:p>
    <w:p w14:paraId="5135ABE8" w14:textId="26B53FFE" w:rsidR="007D066A" w:rsidRPr="007D066A" w:rsidRDefault="007D066A" w:rsidP="007D066A">
      <w:pPr>
        <w:jc w:val="both"/>
        <w:rPr>
          <w:rFonts w:ascii="Brush Script MT" w:hAnsi="Brush Script MT"/>
          <w:color w:val="FF0000"/>
          <w:sz w:val="28"/>
          <w:szCs w:val="28"/>
        </w:rPr>
      </w:pPr>
      <w:r w:rsidRPr="007D066A">
        <w:rPr>
          <w:rFonts w:ascii="Brush Script MT" w:hAnsi="Brush Script MT"/>
          <w:color w:val="FF0000"/>
          <w:sz w:val="28"/>
          <w:szCs w:val="28"/>
        </w:rPr>
        <w:t>(</w:t>
      </w:r>
      <w:proofErr w:type="spellStart"/>
      <w:r>
        <w:rPr>
          <w:rFonts w:ascii="Brush Script MT" w:hAnsi="Brush Script MT"/>
          <w:color w:val="FF0000"/>
          <w:sz w:val="28"/>
          <w:szCs w:val="28"/>
        </w:rPr>
        <w:t>Tribute</w:t>
      </w:r>
      <w:r w:rsidRPr="007D066A">
        <w:rPr>
          <w:rFonts w:ascii="Brush Script MT" w:hAnsi="Brush Script MT"/>
          <w:color w:val="FF0000"/>
          <w:sz w:val="28"/>
          <w:szCs w:val="28"/>
        </w:rPr>
        <w:t>n</w:t>
      </w:r>
      <w:proofErr w:type="spellEnd"/>
      <w:r w:rsidRPr="007D066A">
        <w:rPr>
          <w:rFonts w:ascii="Brush Script MT" w:hAnsi="Brush Script MT"/>
          <w:color w:val="FF0000"/>
          <w:sz w:val="28"/>
          <w:szCs w:val="28"/>
        </w:rPr>
        <w:t xml:space="preserve"> by Dr. </w:t>
      </w:r>
      <w:proofErr w:type="spellStart"/>
      <w:r w:rsidRPr="007D066A">
        <w:rPr>
          <w:rFonts w:ascii="Brush Script MT" w:hAnsi="Brush Script MT"/>
          <w:color w:val="FF0000"/>
          <w:sz w:val="28"/>
          <w:szCs w:val="28"/>
        </w:rPr>
        <w:t>Susmita</w:t>
      </w:r>
      <w:proofErr w:type="spellEnd"/>
      <w:r w:rsidRPr="007D066A">
        <w:rPr>
          <w:rFonts w:ascii="Brush Script MT" w:hAnsi="Brush Script MT"/>
          <w:color w:val="FF0000"/>
          <w:sz w:val="28"/>
          <w:szCs w:val="28"/>
        </w:rPr>
        <w:t xml:space="preserve"> Banerjee, Wife of Prof. Banerjee)</w:t>
      </w:r>
    </w:p>
    <w:p w14:paraId="6B6C348F" w14:textId="77777777" w:rsidR="00DF2D85" w:rsidRPr="00DD1F5D" w:rsidRDefault="00DF2D85" w:rsidP="007D066A">
      <w:pPr>
        <w:spacing w:after="0" w:line="240" w:lineRule="auto"/>
        <w:rPr>
          <w:rFonts w:ascii="Brush Script MT" w:eastAsia="Times New Roman" w:hAnsi="Brush Script MT" w:cs="Helvetica"/>
          <w:color w:val="1D2228"/>
          <w:sz w:val="36"/>
          <w:szCs w:val="36"/>
          <w:lang w:eastAsia="en-IN"/>
        </w:rPr>
      </w:pPr>
    </w:p>
    <w:p w14:paraId="031E5C3B" w14:textId="77FE9964" w:rsidR="002365FC" w:rsidRDefault="002365FC" w:rsidP="007D066A">
      <w:pPr>
        <w:spacing w:after="0" w:line="240" w:lineRule="auto"/>
      </w:pPr>
    </w:p>
    <w:sectPr w:rsidR="002365FC" w:rsidSect="001E4A40">
      <w:pgSz w:w="12240" w:h="15840"/>
      <w:pgMar w:top="1080" w:right="1170" w:bottom="900" w:left="1260" w:header="720" w:footer="720" w:gutter="0"/>
      <w:pgBorders w:offsetFrom="page">
        <w:top w:val="swirligig" w:sz="10" w:space="24" w:color="auto"/>
        <w:left w:val="swirligig" w:sz="10" w:space="24" w:color="auto"/>
        <w:bottom w:val="swirligig" w:sz="10" w:space="24" w:color="auto"/>
        <w:right w:val="swirligig"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2D85"/>
    <w:rsid w:val="001E4A40"/>
    <w:rsid w:val="002365FC"/>
    <w:rsid w:val="007D066A"/>
    <w:rsid w:val="00865C36"/>
    <w:rsid w:val="00DF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55C8"/>
  <w15:docId w15:val="{85419E86-1D3C-44B9-83F8-387025E1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SUBIMAL</dc:creator>
  <cp:keywords/>
  <dc:description/>
  <cp:lastModifiedBy>Dr.Arindam Ghosh</cp:lastModifiedBy>
  <cp:revision>4</cp:revision>
  <dcterms:created xsi:type="dcterms:W3CDTF">2019-06-30T15:09:00Z</dcterms:created>
  <dcterms:modified xsi:type="dcterms:W3CDTF">2025-02-28T16:24:00Z</dcterms:modified>
</cp:coreProperties>
</file>